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E8" w:rsidRPr="001758E8" w:rsidRDefault="001758E8" w:rsidP="001758E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1758E8">
        <w:rPr>
          <w:rFonts w:asciiTheme="majorHAnsi" w:hAnsiTheme="majorHAnsi" w:cstheme="majorHAnsi"/>
          <w:b/>
          <w:sz w:val="28"/>
          <w:szCs w:val="28"/>
        </w:rPr>
        <w:t>Cenário</w:t>
      </w:r>
      <w:proofErr w:type="spellEnd"/>
    </w:p>
    <w:p w:rsidR="001758E8" w:rsidRPr="001758E8" w:rsidRDefault="001758E8" w:rsidP="001758E8">
      <w:pPr>
        <w:spacing w:after="0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 xml:space="preserve"> </w:t>
      </w:r>
      <w:r w:rsidRPr="001758E8">
        <w:rPr>
          <w:rFonts w:asciiTheme="majorHAnsi" w:hAnsiTheme="majorHAnsi" w:cstheme="majorHAnsi"/>
          <w:b/>
          <w:lang w:val="pt-BR"/>
        </w:rPr>
        <w:t>19/03</w:t>
      </w:r>
      <w:r>
        <w:rPr>
          <w:rFonts w:asciiTheme="majorHAnsi" w:hAnsiTheme="majorHAnsi" w:cstheme="majorHAnsi"/>
          <w:b/>
          <w:lang w:val="pt-BR"/>
        </w:rPr>
        <w:t xml:space="preserve"> a 23/03/2012</w:t>
      </w:r>
      <w:bookmarkStart w:id="0" w:name="_GoBack"/>
      <w:bookmarkEnd w:id="0"/>
    </w:p>
    <w:p w:rsidR="001758E8" w:rsidRDefault="001758E8" w:rsidP="001758E8">
      <w:pPr>
        <w:spacing w:after="0"/>
        <w:rPr>
          <w:rFonts w:asciiTheme="majorHAnsi" w:hAnsiTheme="majorHAnsi" w:cstheme="majorHAnsi"/>
          <w:b/>
          <w:lang w:val="pt-BR"/>
        </w:rPr>
      </w:pP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b/>
          <w:lang w:val="pt-BR"/>
        </w:rPr>
      </w:pPr>
    </w:p>
    <w:p w:rsidR="00511DEE" w:rsidRDefault="001758E8" w:rsidP="001758E8">
      <w:pPr>
        <w:spacing w:after="0"/>
        <w:rPr>
          <w:rFonts w:asciiTheme="majorHAnsi" w:hAnsiTheme="majorHAnsi" w:cstheme="majorHAnsi"/>
          <w:b/>
          <w:lang w:val="pt-BR"/>
        </w:rPr>
      </w:pPr>
      <w:r w:rsidRPr="001758E8">
        <w:rPr>
          <w:rFonts w:asciiTheme="majorHAnsi" w:hAnsiTheme="majorHAnsi" w:cstheme="majorHAnsi"/>
          <w:b/>
          <w:lang w:val="pt-BR"/>
        </w:rPr>
        <w:t xml:space="preserve">Entidade: Associação dos </w:t>
      </w:r>
      <w:r w:rsidR="00511DEE">
        <w:rPr>
          <w:rFonts w:asciiTheme="majorHAnsi" w:hAnsiTheme="majorHAnsi" w:cstheme="majorHAnsi"/>
          <w:b/>
          <w:lang w:val="pt-BR"/>
        </w:rPr>
        <w:t>M</w:t>
      </w:r>
      <w:r w:rsidRPr="001758E8">
        <w:rPr>
          <w:rFonts w:asciiTheme="majorHAnsi" w:hAnsiTheme="majorHAnsi" w:cstheme="majorHAnsi"/>
          <w:b/>
          <w:lang w:val="pt-BR"/>
        </w:rPr>
        <w:t xml:space="preserve">oradores de Del Castilho </w:t>
      </w: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lang w:val="pt-BR"/>
        </w:rPr>
      </w:pPr>
      <w:r w:rsidRPr="001758E8">
        <w:rPr>
          <w:rFonts w:asciiTheme="majorHAnsi" w:hAnsiTheme="majorHAnsi" w:cstheme="majorHAnsi"/>
          <w:b/>
          <w:lang w:val="pt-BR"/>
        </w:rPr>
        <w:t xml:space="preserve">Parceiro: </w:t>
      </w:r>
      <w:r w:rsidRPr="001758E8">
        <w:rPr>
          <w:rFonts w:asciiTheme="majorHAnsi" w:hAnsiTheme="majorHAnsi" w:cstheme="majorHAnsi"/>
          <w:lang w:val="pt-BR"/>
        </w:rPr>
        <w:t>José Raimundo da Silva Teixeira</w:t>
      </w: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lang w:val="pt-BR"/>
        </w:rPr>
      </w:pPr>
      <w:r w:rsidRPr="001758E8">
        <w:rPr>
          <w:rFonts w:asciiTheme="majorHAnsi" w:hAnsiTheme="majorHAnsi" w:cstheme="majorHAnsi"/>
          <w:b/>
          <w:lang w:val="pt-BR"/>
        </w:rPr>
        <w:t>Função/Profissão:</w:t>
      </w:r>
      <w:r w:rsidRPr="001758E8">
        <w:rPr>
          <w:rFonts w:asciiTheme="majorHAnsi" w:hAnsiTheme="majorHAnsi" w:cstheme="majorHAnsi"/>
          <w:lang w:val="pt-BR"/>
        </w:rPr>
        <w:t xml:space="preserve"> Comerciante</w:t>
      </w:r>
    </w:p>
    <w:p w:rsidR="001758E8" w:rsidRDefault="001758E8" w:rsidP="001758E8">
      <w:pPr>
        <w:spacing w:after="0"/>
        <w:rPr>
          <w:rFonts w:asciiTheme="majorHAnsi" w:hAnsiTheme="majorHAnsi" w:cstheme="majorHAnsi"/>
          <w:color w:val="000000"/>
          <w:lang w:val="pt-BR"/>
        </w:rPr>
      </w:pPr>
      <w:r w:rsidRPr="001758E8">
        <w:rPr>
          <w:rFonts w:asciiTheme="majorHAnsi" w:hAnsiTheme="majorHAnsi" w:cstheme="majorHAnsi"/>
          <w:b/>
          <w:color w:val="000000"/>
          <w:lang w:val="pt-BR"/>
        </w:rPr>
        <w:t xml:space="preserve">Município/Estado: </w:t>
      </w:r>
      <w:r w:rsidRPr="001758E8">
        <w:rPr>
          <w:rFonts w:asciiTheme="majorHAnsi" w:hAnsiTheme="majorHAnsi" w:cstheme="majorHAnsi"/>
          <w:color w:val="000000"/>
          <w:lang w:val="pt-BR"/>
        </w:rPr>
        <w:t>Rio de Janeiro/RJ</w:t>
      </w:r>
    </w:p>
    <w:p w:rsidR="001758E8" w:rsidRPr="001758E8" w:rsidRDefault="001758E8" w:rsidP="001758E8">
      <w:pPr>
        <w:spacing w:after="0"/>
        <w:jc w:val="right"/>
        <w:rPr>
          <w:rFonts w:asciiTheme="majorHAnsi" w:hAnsiTheme="majorHAnsi" w:cstheme="majorHAnsi"/>
          <w:color w:val="FF0000"/>
          <w:lang w:val="pt-BR"/>
        </w:rPr>
      </w:pPr>
      <w:r w:rsidRPr="001758E8">
        <w:rPr>
          <w:rFonts w:asciiTheme="majorHAnsi" w:hAnsiTheme="majorHAnsi" w:cstheme="majorHAnsi"/>
          <w:color w:val="FF0000"/>
          <w:lang w:val="pt-BR"/>
        </w:rPr>
        <w:t>NEUTRO</w:t>
      </w: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lang w:val="pt-BR"/>
        </w:rPr>
      </w:pP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b/>
          <w:lang w:val="pt-BR"/>
        </w:rPr>
      </w:pPr>
      <w:r w:rsidRPr="001758E8">
        <w:rPr>
          <w:rFonts w:asciiTheme="majorHAnsi" w:hAnsiTheme="majorHAnsi" w:cstheme="majorHAnsi"/>
          <w:b/>
          <w:lang w:val="pt-BR"/>
        </w:rPr>
        <w:t xml:space="preserve">Depoimento: </w:t>
      </w:r>
    </w:p>
    <w:p w:rsidR="001758E8" w:rsidRDefault="001758E8" w:rsidP="001758E8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 w:cstheme="majorHAnsi"/>
          <w:i/>
          <w:lang w:val="pt-BR"/>
        </w:rPr>
      </w:pPr>
      <w:r w:rsidRPr="001758E8">
        <w:rPr>
          <w:rFonts w:asciiTheme="majorHAnsi" w:hAnsiTheme="majorHAnsi" w:cstheme="majorHAnsi"/>
          <w:i/>
          <w:lang w:val="pt-BR"/>
        </w:rPr>
        <w:t>“O trabalho desenvolvido pela LAMSA e pelo Instituto INVEPAR é excelente, porém tem sido pouco divulgado. Quando as informações chegam às associações elas são repassadas para poucas pessoas. Por exemplo, se a associação alcança 50% da população, esse percentual é informado e o restante não. Como a maior parte delas estão nas mãos do tráfico ou das milícias, uma parcela pequena de moradores ficam interessados. Dessa maneira, a quantidade de pessoas informadas sobre os projetos é ainda menor. Elas ‘fogem’ das associações e acabam migrando para ONGs, que funcionam dentro das comunidades e também em suas proximidades. Meu recado para a LAMSA é que procure trabalhar mais com ONGs, pois essas são mais eficazes na multiplicação da informação sobre projetos e na participação dos mesmos”.</w:t>
      </w:r>
    </w:p>
    <w:p w:rsidR="001758E8" w:rsidRPr="001758E8" w:rsidRDefault="001758E8" w:rsidP="001758E8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 w:cstheme="majorHAnsi"/>
          <w:i/>
          <w:lang w:val="pt-BR"/>
        </w:rPr>
      </w:pPr>
    </w:p>
    <w:p w:rsidR="001758E8" w:rsidRPr="001758E8" w:rsidRDefault="001758E8" w:rsidP="001758E8">
      <w:pPr>
        <w:spacing w:after="0"/>
        <w:rPr>
          <w:rFonts w:asciiTheme="majorHAnsi" w:hAnsiTheme="majorHAnsi" w:cstheme="majorHAnsi"/>
          <w:lang w:val="pt-BR"/>
        </w:rPr>
      </w:pPr>
    </w:p>
    <w:sectPr w:rsidR="001758E8" w:rsidRPr="001758E8" w:rsidSect="003F09BA">
      <w:headerReference w:type="default" r:id="rId7"/>
      <w:footerReference w:type="default" r:id="rId8"/>
      <w:pgSz w:w="12240" w:h="15840"/>
      <w:pgMar w:top="1440" w:right="1800" w:bottom="1440" w:left="17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EA" w:rsidRDefault="003903EA">
      <w:pPr>
        <w:spacing w:after="0"/>
      </w:pPr>
      <w:r>
        <w:separator/>
      </w:r>
    </w:p>
  </w:endnote>
  <w:endnote w:type="continuationSeparator" w:id="0">
    <w:p w:rsidR="003903EA" w:rsidRDefault="003903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36" w:rsidRDefault="00F81436" w:rsidP="003F09BA">
    <w:pPr>
      <w:pStyle w:val="Rodap"/>
      <w:tabs>
        <w:tab w:val="clear" w:pos="4320"/>
        <w:tab w:val="clear" w:pos="8640"/>
        <w:tab w:val="left" w:pos="0"/>
        <w:tab w:val="left" w:pos="4980"/>
      </w:tabs>
      <w:ind w:left="-1710"/>
    </w:pPr>
    <w:r>
      <w:tab/>
    </w:r>
    <w:r>
      <w:rPr>
        <w:noProof/>
        <w:lang w:val="pt-BR" w:eastAsia="pt-BR"/>
      </w:rPr>
      <w:drawing>
        <wp:inline distT="0" distB="0" distL="0" distR="0">
          <wp:extent cx="7918450" cy="1035210"/>
          <wp:effectExtent l="25400" t="0" r="6350" b="0"/>
          <wp:docPr id="2" name="Picture 2" descr="iMac:Clientes:1 - templates:timbrados:word:rms:rodape_invep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:Clientes:1 - templates:timbrados:word:rms:rodape_invep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424" cy="103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EA" w:rsidRDefault="003903EA">
      <w:pPr>
        <w:spacing w:after="0"/>
      </w:pPr>
      <w:r>
        <w:separator/>
      </w:r>
    </w:p>
  </w:footnote>
  <w:footnote w:type="continuationSeparator" w:id="0">
    <w:p w:rsidR="003903EA" w:rsidRDefault="003903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36" w:rsidRDefault="00F81436" w:rsidP="003F09BA">
    <w:pPr>
      <w:pStyle w:val="Cabealho"/>
      <w:tabs>
        <w:tab w:val="left" w:pos="-180"/>
        <w:tab w:val="left" w:pos="90"/>
        <w:tab w:val="left" w:pos="360"/>
      </w:tabs>
      <w:ind w:left="-1710"/>
    </w:pPr>
    <w:r>
      <w:rPr>
        <w:noProof/>
        <w:lang w:val="pt-BR" w:eastAsia="pt-BR"/>
      </w:rPr>
      <w:drawing>
        <wp:inline distT="0" distB="0" distL="0" distR="0">
          <wp:extent cx="7710984" cy="22860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275" cy="228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9BB"/>
    <w:multiLevelType w:val="hybridMultilevel"/>
    <w:tmpl w:val="03566460"/>
    <w:lvl w:ilvl="0" w:tplc="2FCE6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750923"/>
    <w:multiLevelType w:val="hybridMultilevel"/>
    <w:tmpl w:val="6A280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E1212"/>
    <w:multiLevelType w:val="hybridMultilevel"/>
    <w:tmpl w:val="EDEAE072"/>
    <w:lvl w:ilvl="0" w:tplc="A4828514">
      <w:start w:val="1"/>
      <w:numFmt w:val="decimal"/>
      <w:suff w:val="nothing"/>
      <w:lvlText w:val="%1 - 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F09BA"/>
    <w:rsid w:val="00077F98"/>
    <w:rsid w:val="00084DBB"/>
    <w:rsid w:val="000E5FE1"/>
    <w:rsid w:val="001758E8"/>
    <w:rsid w:val="001B0920"/>
    <w:rsid w:val="002F56ED"/>
    <w:rsid w:val="00335F08"/>
    <w:rsid w:val="003903EA"/>
    <w:rsid w:val="003F09BA"/>
    <w:rsid w:val="004027B6"/>
    <w:rsid w:val="004200DA"/>
    <w:rsid w:val="0048485C"/>
    <w:rsid w:val="004D7AAA"/>
    <w:rsid w:val="00511DEE"/>
    <w:rsid w:val="00540D71"/>
    <w:rsid w:val="00560E1D"/>
    <w:rsid w:val="00575A02"/>
    <w:rsid w:val="00586CAD"/>
    <w:rsid w:val="006171EC"/>
    <w:rsid w:val="00625483"/>
    <w:rsid w:val="00693A04"/>
    <w:rsid w:val="006C4D23"/>
    <w:rsid w:val="006D611C"/>
    <w:rsid w:val="006E0FB0"/>
    <w:rsid w:val="0073462B"/>
    <w:rsid w:val="00780399"/>
    <w:rsid w:val="007A5C34"/>
    <w:rsid w:val="00816358"/>
    <w:rsid w:val="00876ECB"/>
    <w:rsid w:val="008A2894"/>
    <w:rsid w:val="008E55FE"/>
    <w:rsid w:val="0095150B"/>
    <w:rsid w:val="009D1D18"/>
    <w:rsid w:val="009F135E"/>
    <w:rsid w:val="00B25C2A"/>
    <w:rsid w:val="00B83C53"/>
    <w:rsid w:val="00BC1B92"/>
    <w:rsid w:val="00C14F4C"/>
    <w:rsid w:val="00C2027B"/>
    <w:rsid w:val="00DB73ED"/>
    <w:rsid w:val="00E625A7"/>
    <w:rsid w:val="00EF7028"/>
    <w:rsid w:val="00F2312E"/>
    <w:rsid w:val="00F63946"/>
    <w:rsid w:val="00F81436"/>
    <w:rsid w:val="00F9297A"/>
    <w:rsid w:val="00FB4410"/>
    <w:rsid w:val="00FF1D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9F"/>
  </w:style>
  <w:style w:type="paragraph" w:styleId="Ttulo1">
    <w:name w:val="heading 1"/>
    <w:basedOn w:val="Normal"/>
    <w:next w:val="Normal"/>
    <w:link w:val="Ttulo1Char"/>
    <w:qFormat/>
    <w:rsid w:val="00E625A7"/>
    <w:pPr>
      <w:keepNext/>
      <w:spacing w:line="276" w:lineRule="auto"/>
      <w:outlineLvl w:val="0"/>
    </w:pPr>
    <w:rPr>
      <w:rFonts w:ascii="Calibri" w:eastAsia="Times New Roman" w:hAnsi="Calibri" w:cs="Times New Roman"/>
      <w:b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nhideWhenUsed/>
    <w:qFormat/>
    <w:rsid w:val="00E625A7"/>
    <w:pPr>
      <w:keepNext/>
      <w:spacing w:after="0" w:line="276" w:lineRule="auto"/>
      <w:jc w:val="both"/>
      <w:outlineLvl w:val="1"/>
    </w:pPr>
    <w:rPr>
      <w:rFonts w:ascii="Arial" w:eastAsia="Times New Roman" w:hAnsi="Arial" w:cs="Arial"/>
      <w:b/>
      <w:bCs/>
      <w:sz w:val="22"/>
      <w:szCs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9BA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F09BA"/>
  </w:style>
  <w:style w:type="paragraph" w:styleId="Rodap">
    <w:name w:val="footer"/>
    <w:basedOn w:val="Normal"/>
    <w:link w:val="RodapChar"/>
    <w:uiPriority w:val="99"/>
    <w:unhideWhenUsed/>
    <w:rsid w:val="003F09BA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F09BA"/>
  </w:style>
  <w:style w:type="paragraph" w:styleId="Textodebalo">
    <w:name w:val="Balloon Text"/>
    <w:basedOn w:val="Normal"/>
    <w:link w:val="TextodebaloChar"/>
    <w:uiPriority w:val="99"/>
    <w:semiHidden/>
    <w:unhideWhenUsed/>
    <w:rsid w:val="00876E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EC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625A7"/>
    <w:rPr>
      <w:rFonts w:ascii="Calibri" w:eastAsia="Times New Roman" w:hAnsi="Calibri" w:cs="Times New Roman"/>
      <w:b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rsid w:val="00E625A7"/>
    <w:rPr>
      <w:rFonts w:ascii="Arial" w:eastAsia="Times New Roman" w:hAnsi="Arial" w:cs="Arial"/>
      <w:b/>
      <w:bCs/>
      <w:sz w:val="22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625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 Comunicação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Mendonça</dc:creator>
  <cp:lastModifiedBy>patricia.gomes</cp:lastModifiedBy>
  <cp:revision>2</cp:revision>
  <dcterms:created xsi:type="dcterms:W3CDTF">2012-03-26T20:21:00Z</dcterms:created>
  <dcterms:modified xsi:type="dcterms:W3CDTF">2012-03-26T20:21:00Z</dcterms:modified>
</cp:coreProperties>
</file>